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452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1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находилась в состоянии алкогольного опьянения в общественном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помещении теплой остановки, расположенной около дома №77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Комсомольская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правом на защиту не воспользовалась, вину в совершении правонарушения не оспаривала.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185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по факту появления в общественном месте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ст.20.21 КоАП РФ, и назначить ей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